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9" w:rsidRDefault="00D40529" w:rsidP="00934AA4">
      <w:pPr>
        <w:ind w:left="5103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9838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C79" w:rsidRPr="00DB0FAA" w:rsidRDefault="00934AA4" w:rsidP="00934AA4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высшего образования – программам магистратуры в 2017 году</w:t>
      </w:r>
      <w:r w:rsidR="00D40529">
        <w:rPr>
          <w:rFonts w:ascii="Times New Roman" w:hAnsi="Times New Roman"/>
          <w:sz w:val="24"/>
          <w:szCs w:val="24"/>
        </w:rPr>
        <w:t xml:space="preserve"> </w:t>
      </w:r>
    </w:p>
    <w:p w:rsidR="00D40529" w:rsidRPr="00D40529" w:rsidRDefault="00D40529" w:rsidP="009300B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0C79" w:rsidRPr="00DB0FAA" w:rsidRDefault="008C0C79" w:rsidP="009300B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0FAA">
        <w:rPr>
          <w:rFonts w:ascii="Times New Roman" w:hAnsi="Times New Roman"/>
          <w:b/>
          <w:sz w:val="24"/>
          <w:szCs w:val="24"/>
          <w:lang w:eastAsia="ru-RU"/>
        </w:rPr>
        <w:t xml:space="preserve">Перечень образовательных программ </w:t>
      </w:r>
      <w:proofErr w:type="gramStart"/>
      <w:r w:rsidRPr="00DB0FAA">
        <w:rPr>
          <w:rFonts w:ascii="Times New Roman" w:hAnsi="Times New Roman"/>
          <w:b/>
          <w:sz w:val="24"/>
          <w:szCs w:val="24"/>
          <w:lang w:eastAsia="ru-RU"/>
        </w:rPr>
        <w:t>магистратуры</w:t>
      </w:r>
      <w:proofErr w:type="gramEnd"/>
      <w:r w:rsidRPr="00DB0FAA">
        <w:rPr>
          <w:rFonts w:ascii="Times New Roman" w:hAnsi="Times New Roman"/>
          <w:b/>
          <w:sz w:val="24"/>
          <w:szCs w:val="24"/>
          <w:lang w:eastAsia="ru-RU"/>
        </w:rPr>
        <w:t xml:space="preserve"> по которым проводится прием в НИУ ВШЭ – Санкт-Петербург и состав вступительных испытаний для поступающих в 201</w:t>
      </w:r>
      <w:r w:rsidR="0030779F" w:rsidRPr="0030779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B0FAA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8C0C79" w:rsidRDefault="008C0C79" w:rsidP="00FD3677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0FAA">
        <w:rPr>
          <w:rFonts w:ascii="Times New Roman" w:hAnsi="Times New Roman"/>
          <w:b/>
          <w:sz w:val="24"/>
          <w:szCs w:val="24"/>
        </w:rPr>
        <w:t>Очная, очно-заочная форма обучения</w:t>
      </w:r>
    </w:p>
    <w:p w:rsidR="00983872" w:rsidRPr="00DB0FAA" w:rsidRDefault="00983872" w:rsidP="00FD3677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258" w:type="dxa"/>
        <w:jc w:val="center"/>
        <w:tblInd w:w="-1011" w:type="dxa"/>
        <w:tblLook w:val="00A0"/>
      </w:tblPr>
      <w:tblGrid>
        <w:gridCol w:w="5778"/>
        <w:gridCol w:w="54"/>
        <w:gridCol w:w="4426"/>
      </w:tblGrid>
      <w:tr w:rsidR="00647C2D" w:rsidRPr="00DB0FAA" w:rsidTr="00F64CED">
        <w:trPr>
          <w:trHeight w:val="363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8C0C79" w:rsidP="00F64CED">
            <w:pPr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вступительных испытаний</w:t>
            </w:r>
          </w:p>
        </w:tc>
      </w:tr>
      <w:tr w:rsidR="00647C2D" w:rsidRPr="00DB0FAA" w:rsidTr="005C013F">
        <w:trPr>
          <w:trHeight w:val="95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8C0C79" w:rsidP="00066E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Очная форма обучения</w:t>
            </w:r>
          </w:p>
        </w:tc>
      </w:tr>
      <w:tr w:rsidR="008C0C79" w:rsidRPr="00DB0FAA" w:rsidTr="00F64CED">
        <w:trPr>
          <w:trHeight w:val="275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8C0C79" w:rsidP="008D3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01.00.00 Математика и механика</w:t>
            </w:r>
          </w:p>
        </w:tc>
      </w:tr>
      <w:tr w:rsidR="008C0C79" w:rsidRPr="00DB0FAA" w:rsidTr="00F64CED">
        <w:trPr>
          <w:trHeight w:val="275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8C0C79" w:rsidP="008D3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8C0C79" w:rsidRPr="00DB0FAA" w:rsidTr="00404563">
        <w:trPr>
          <w:trHeight w:val="27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DE7D4A" w:rsidP="00003A96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</w:rPr>
              <w:t xml:space="preserve">Анализ больших данных в бизнесе, экономике и обществе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404563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Высшая математика (письменно)</w:t>
            </w:r>
          </w:p>
        </w:tc>
      </w:tr>
      <w:tr w:rsidR="008C0C79" w:rsidRPr="00DB0FAA" w:rsidTr="00F64CED">
        <w:trPr>
          <w:trHeight w:val="275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8C0C79" w:rsidP="00066E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8C0C79" w:rsidRPr="00DB0FAA" w:rsidTr="00F64CED">
        <w:trPr>
          <w:trHeight w:val="223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C79" w:rsidRPr="00DB0FAA" w:rsidRDefault="008C0C79" w:rsidP="00066E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</w:tr>
      <w:tr w:rsidR="008C0C79" w:rsidRPr="00DB0FAA" w:rsidTr="00F64CED">
        <w:trPr>
          <w:trHeight w:val="700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экономика и математические методы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Экономика (письменно) / высшая математика (письменно) - по выбору абитуриента.</w:t>
            </w:r>
          </w:p>
        </w:tc>
      </w:tr>
      <w:tr w:rsidR="008C0C79" w:rsidRPr="00DB0FAA" w:rsidTr="00F64CED">
        <w:trPr>
          <w:trHeight w:val="239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F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8C0C79" w:rsidRPr="00DB0FAA" w:rsidTr="00F64CED">
        <w:trPr>
          <w:trHeight w:val="371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Маркетинговые технологии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0C79" w:rsidRPr="00DB0FAA" w:rsidTr="00F64CED">
        <w:trPr>
          <w:trHeight w:val="307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Стратегическое управление логистикой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. Конкурсный отбор (портфолио)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0C79" w:rsidRPr="00DB0FAA" w:rsidTr="00F64CED">
        <w:trPr>
          <w:trHeight w:val="539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Экономика впечатлений: менеджмент в индустрии гостеприимства и туризме </w:t>
            </w:r>
            <w:r w:rsidRPr="00DB0F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(совместно с факультетом менеджмента в Москве)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C0C79" w:rsidRPr="00DB0FAA" w:rsidTr="00F64CED">
        <w:trPr>
          <w:trHeight w:val="251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F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8C0C79" w:rsidRPr="00DB0FAA" w:rsidTr="00F64CED">
        <w:trPr>
          <w:trHeight w:val="482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760F4" w:rsidRDefault="00D760F4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развитие и управление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0C79" w:rsidRPr="00DB0FAA" w:rsidTr="005C013F">
        <w:trPr>
          <w:trHeight w:val="60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F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8C0C79" w:rsidRPr="00DB0FAA" w:rsidTr="00F64CED">
        <w:trPr>
          <w:trHeight w:val="690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B9743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0FAA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Финансы</w:t>
            </w:r>
            <w:r w:rsidR="00A610BE" w:rsidRPr="00B97433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DB0FAA" w:rsidRPr="00DB0FAA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="00DB0FAA" w:rsidRPr="00DB0FAA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Finance</w:t>
            </w:r>
            <w:proofErr w:type="spellEnd"/>
            <w:r w:rsidR="00B97433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B97433">
              <w:rPr>
                <w:rFonts w:ascii="Times New Roman" w:hAnsi="Times New Roman"/>
                <w:sz w:val="24"/>
                <w:szCs w:val="24"/>
                <w:lang w:eastAsia="ru-RU"/>
              </w:rPr>
              <w:t>(реализуется на английском языке)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Экономика (письменно) / высшая математика (письменно)</w:t>
            </w:r>
            <w:r w:rsid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сертификат</w:t>
            </w:r>
            <w:r w:rsidR="00DB0FAA"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GMAT</w:t>
            </w:r>
            <w:r w:rsidR="00003A96" w:rsidRPr="00003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FAA"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03A96" w:rsidRPr="00003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FAA" w:rsidRPr="00430A7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</w:t>
            </w:r>
            <w:r w:rsid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 выбору абитуриента;</w:t>
            </w:r>
          </w:p>
          <w:p w:rsidR="008C0C79" w:rsidRPr="00DB0FAA" w:rsidRDefault="008C0C79" w:rsidP="00066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C0C79" w:rsidRPr="00DB0FAA" w:rsidTr="005C013F">
        <w:trPr>
          <w:trHeight w:val="183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F64CE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FA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39</w:t>
            </w:r>
            <w:r w:rsidRPr="00DB0F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.00.00 Социальные науки</w:t>
            </w:r>
          </w:p>
        </w:tc>
      </w:tr>
      <w:tr w:rsidR="008C0C79" w:rsidRPr="00DB0FAA" w:rsidTr="00F64CED">
        <w:trPr>
          <w:trHeight w:val="199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F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39.04.01 Социология</w:t>
            </w:r>
          </w:p>
        </w:tc>
      </w:tr>
      <w:tr w:rsidR="008C0C79" w:rsidRPr="00DB0FAA" w:rsidTr="00F64CED">
        <w:trPr>
          <w:trHeight w:val="387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5E6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Современный социальный анализ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5E6F4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0C79" w:rsidRPr="00DB0FAA" w:rsidTr="005C013F">
        <w:trPr>
          <w:trHeight w:val="155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40.00.00 Юриспруденция</w:t>
            </w:r>
          </w:p>
        </w:tc>
      </w:tr>
      <w:tr w:rsidR="008C0C79" w:rsidRPr="00DB0FAA" w:rsidTr="00703E6E">
        <w:trPr>
          <w:trHeight w:val="227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</w:tr>
      <w:tr w:rsidR="008C0C79" w:rsidRPr="00DB0FAA" w:rsidTr="00D760F4">
        <w:trPr>
          <w:trHeight w:val="656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5E6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7651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Гражданское право (письменно)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0C79" w:rsidRPr="00DB0FAA" w:rsidTr="00D760F4">
        <w:trPr>
          <w:trHeight w:val="656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8C3E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и коммерческое право</w:t>
            </w:r>
            <w:r w:rsidR="00647C2D"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765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Гражданское право (письменно)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C0C79" w:rsidRPr="00DB0FAA" w:rsidTr="00703E6E">
        <w:trPr>
          <w:trHeight w:val="270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41.00.00 </w:t>
            </w:r>
            <w:r w:rsidRPr="00DB0FA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Политические науки и регионоведение</w:t>
            </w:r>
          </w:p>
        </w:tc>
      </w:tr>
      <w:tr w:rsidR="008C0C79" w:rsidRPr="00DB0FAA" w:rsidTr="00703E6E">
        <w:trPr>
          <w:trHeight w:val="217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</w:tr>
      <w:tr w:rsidR="008C0C79" w:rsidRPr="00DB0FAA" w:rsidTr="005C013F">
        <w:trPr>
          <w:trHeight w:val="281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760F4" w:rsidRDefault="00D760F4" w:rsidP="005E6F4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Сравнительная</w:t>
            </w:r>
            <w:r w:rsidRPr="00D760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</w:t>
            </w:r>
            <w:r w:rsidRPr="00D760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Евразии</w:t>
            </w:r>
            <w:r w:rsidRPr="00D760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Comparative Politics of Eurasia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5E6F4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760F4" w:rsidRPr="00DB0FAA" w:rsidTr="00724DA9">
        <w:trPr>
          <w:trHeight w:val="281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DB0FAA" w:rsidRDefault="00D760F4" w:rsidP="00D760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41.04.0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Востоковедение</w:t>
            </w:r>
          </w:p>
        </w:tc>
      </w:tr>
      <w:tr w:rsidR="00D760F4" w:rsidRPr="00DB0FAA" w:rsidTr="000F003F">
        <w:trPr>
          <w:trHeight w:val="281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F4" w:rsidRPr="00DB0FAA" w:rsidRDefault="00D760F4" w:rsidP="005E6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Государство, общество и экономическое развитие в современной Азии/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D76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DB0FAA" w:rsidRDefault="00D760F4" w:rsidP="00D760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D760F4" w:rsidRPr="00DB0FAA" w:rsidRDefault="00D760F4" w:rsidP="00D760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C0C79" w:rsidRPr="00DB0FAA" w:rsidTr="00703E6E">
        <w:trPr>
          <w:trHeight w:val="213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46.00.00 История и археология</w:t>
            </w:r>
          </w:p>
        </w:tc>
      </w:tr>
      <w:tr w:rsidR="008C0C79" w:rsidRPr="00DB0FAA" w:rsidTr="00703E6E">
        <w:trPr>
          <w:trHeight w:val="161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46.04.01 История</w:t>
            </w:r>
          </w:p>
        </w:tc>
      </w:tr>
      <w:tr w:rsidR="008C0C79" w:rsidRPr="00DB0FAA" w:rsidTr="00F64CED">
        <w:trPr>
          <w:trHeight w:val="421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B5F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</w:rPr>
              <w:t>Прикладная и междисциплинарная история/</w:t>
            </w:r>
            <w:r w:rsidRPr="00DB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Applied</w:t>
            </w:r>
            <w:r w:rsidRPr="00DB0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DB0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Interdisciplinary</w:t>
            </w:r>
            <w:r w:rsidRPr="00DB0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History</w:t>
            </w:r>
            <w:r w:rsidRPr="00DB0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AA">
              <w:rPr>
                <w:rFonts w:ascii="Times New Roman" w:hAnsi="Times New Roman"/>
                <w:sz w:val="24"/>
                <w:szCs w:val="24"/>
              </w:rPr>
              <w:t>«</w:t>
            </w:r>
            <w:r w:rsidRPr="00DB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Usable</w:t>
            </w:r>
            <w:r w:rsidRPr="00DB0F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Pasts</w:t>
            </w:r>
            <w:r w:rsidRPr="00DB0FAA">
              <w:rPr>
                <w:rFonts w:ascii="Times New Roman" w:hAnsi="Times New Roman"/>
                <w:sz w:val="24"/>
                <w:szCs w:val="24"/>
              </w:rPr>
              <w:t xml:space="preserve">» (реализуется на английском языке) 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002C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8C0C79" w:rsidRPr="00DB0FAA" w:rsidRDefault="008C0C79" w:rsidP="00002C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2. </w:t>
            </w:r>
            <w:r w:rsidRPr="00DB0FAA">
              <w:rPr>
                <w:rFonts w:ascii="Times New Roman" w:hAnsi="Times New Roman"/>
                <w:sz w:val="24"/>
                <w:szCs w:val="24"/>
              </w:rPr>
              <w:t xml:space="preserve">Английский язык (квалификационный экзамен -  тестирование + </w:t>
            </w:r>
            <w:proofErr w:type="spellStart"/>
            <w:r w:rsidRPr="00DB0FA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0F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C0C79" w:rsidRPr="00DB0FAA" w:rsidTr="005C013F">
        <w:trPr>
          <w:trHeight w:val="153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Очно-заочная форма обучения</w:t>
            </w:r>
          </w:p>
        </w:tc>
      </w:tr>
      <w:tr w:rsidR="008C0C79" w:rsidRPr="00DB0FAA" w:rsidTr="00703E6E">
        <w:trPr>
          <w:trHeight w:val="155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8C0C79" w:rsidRPr="00DB0FAA" w:rsidTr="00703E6E">
        <w:trPr>
          <w:trHeight w:val="259"/>
          <w:jc w:val="center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703E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8C0C79" w:rsidRPr="00DB0FAA" w:rsidTr="00F64CED">
        <w:trPr>
          <w:trHeight w:val="421"/>
          <w:jc w:val="center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5E6F4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B0F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79" w:rsidRPr="00DB0FAA" w:rsidRDefault="008C0C79" w:rsidP="005E6F4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0FAA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Pr="00DB0F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C0C79" w:rsidRPr="00DB0FAA" w:rsidRDefault="008C0C79" w:rsidP="00703E6E">
      <w:pPr>
        <w:rPr>
          <w:sz w:val="12"/>
          <w:szCs w:val="12"/>
        </w:rPr>
      </w:pPr>
    </w:p>
    <w:sectPr w:rsidR="008C0C79" w:rsidRPr="00DB0FAA" w:rsidSect="000027C8">
      <w:footerReference w:type="default" r:id="rId6"/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8E" w:rsidRDefault="0025588E" w:rsidP="00417C15">
      <w:r>
        <w:separator/>
      </w:r>
    </w:p>
  </w:endnote>
  <w:endnote w:type="continuationSeparator" w:id="0">
    <w:p w:rsidR="0025588E" w:rsidRDefault="0025588E" w:rsidP="0041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79" w:rsidRDefault="00B0688B">
    <w:pPr>
      <w:pStyle w:val="a5"/>
      <w:jc w:val="right"/>
    </w:pPr>
    <w:r w:rsidRPr="00417C15">
      <w:rPr>
        <w:rFonts w:ascii="Times New Roman" w:hAnsi="Times New Roman"/>
        <w:sz w:val="20"/>
        <w:szCs w:val="20"/>
      </w:rPr>
      <w:fldChar w:fldCharType="begin"/>
    </w:r>
    <w:r w:rsidR="008C0C79" w:rsidRPr="00417C15">
      <w:rPr>
        <w:rFonts w:ascii="Times New Roman" w:hAnsi="Times New Roman"/>
        <w:sz w:val="20"/>
        <w:szCs w:val="20"/>
      </w:rPr>
      <w:instrText xml:space="preserve"> PAGE   \* MERGEFORMAT </w:instrText>
    </w:r>
    <w:r w:rsidRPr="00417C15">
      <w:rPr>
        <w:rFonts w:ascii="Times New Roman" w:hAnsi="Times New Roman"/>
        <w:sz w:val="20"/>
        <w:szCs w:val="20"/>
      </w:rPr>
      <w:fldChar w:fldCharType="separate"/>
    </w:r>
    <w:r w:rsidR="00430A78">
      <w:rPr>
        <w:rFonts w:ascii="Times New Roman" w:hAnsi="Times New Roman"/>
        <w:noProof/>
        <w:sz w:val="20"/>
        <w:szCs w:val="20"/>
      </w:rPr>
      <w:t>1</w:t>
    </w:r>
    <w:r w:rsidRPr="00417C15">
      <w:rPr>
        <w:rFonts w:ascii="Times New Roman" w:hAnsi="Times New Roman"/>
        <w:sz w:val="20"/>
        <w:szCs w:val="20"/>
      </w:rPr>
      <w:fldChar w:fldCharType="end"/>
    </w:r>
  </w:p>
  <w:p w:rsidR="008C0C79" w:rsidRDefault="008C0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8E" w:rsidRDefault="0025588E" w:rsidP="00417C15">
      <w:r>
        <w:separator/>
      </w:r>
    </w:p>
  </w:footnote>
  <w:footnote w:type="continuationSeparator" w:id="0">
    <w:p w:rsidR="0025588E" w:rsidRDefault="0025588E" w:rsidP="00417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0BA"/>
    <w:rsid w:val="000027C8"/>
    <w:rsid w:val="00002CE7"/>
    <w:rsid w:val="00003A96"/>
    <w:rsid w:val="0001002C"/>
    <w:rsid w:val="000565AE"/>
    <w:rsid w:val="00060B32"/>
    <w:rsid w:val="00062F55"/>
    <w:rsid w:val="00066E0F"/>
    <w:rsid w:val="000D16D3"/>
    <w:rsid w:val="000D61C3"/>
    <w:rsid w:val="000F003F"/>
    <w:rsid w:val="00143984"/>
    <w:rsid w:val="00165772"/>
    <w:rsid w:val="00166DB1"/>
    <w:rsid w:val="001B5364"/>
    <w:rsid w:val="001C6887"/>
    <w:rsid w:val="00237AAC"/>
    <w:rsid w:val="0025437C"/>
    <w:rsid w:val="0025588E"/>
    <w:rsid w:val="002D12C0"/>
    <w:rsid w:val="0030779F"/>
    <w:rsid w:val="003531C7"/>
    <w:rsid w:val="00367E26"/>
    <w:rsid w:val="003A118E"/>
    <w:rsid w:val="00404563"/>
    <w:rsid w:val="00407E71"/>
    <w:rsid w:val="00417C15"/>
    <w:rsid w:val="00420360"/>
    <w:rsid w:val="004249D4"/>
    <w:rsid w:val="00430A78"/>
    <w:rsid w:val="00442373"/>
    <w:rsid w:val="00454D43"/>
    <w:rsid w:val="00474BA3"/>
    <w:rsid w:val="00492020"/>
    <w:rsid w:val="00495D89"/>
    <w:rsid w:val="004B43FE"/>
    <w:rsid w:val="004C3D5C"/>
    <w:rsid w:val="00523568"/>
    <w:rsid w:val="005A4ECF"/>
    <w:rsid w:val="005C013F"/>
    <w:rsid w:val="005E6F4D"/>
    <w:rsid w:val="00600771"/>
    <w:rsid w:val="0060195C"/>
    <w:rsid w:val="00633757"/>
    <w:rsid w:val="00647C2D"/>
    <w:rsid w:val="006B3F48"/>
    <w:rsid w:val="00703E6E"/>
    <w:rsid w:val="0073551C"/>
    <w:rsid w:val="00744364"/>
    <w:rsid w:val="00776512"/>
    <w:rsid w:val="007B5F29"/>
    <w:rsid w:val="007E17B8"/>
    <w:rsid w:val="007E7C7B"/>
    <w:rsid w:val="008138C8"/>
    <w:rsid w:val="00814BE8"/>
    <w:rsid w:val="0082560D"/>
    <w:rsid w:val="00841EC2"/>
    <w:rsid w:val="008440F6"/>
    <w:rsid w:val="008C0C79"/>
    <w:rsid w:val="008C3E3F"/>
    <w:rsid w:val="008D1EBA"/>
    <w:rsid w:val="008D376F"/>
    <w:rsid w:val="0091066B"/>
    <w:rsid w:val="00910AC7"/>
    <w:rsid w:val="009127F3"/>
    <w:rsid w:val="009300BA"/>
    <w:rsid w:val="00934AA4"/>
    <w:rsid w:val="00941631"/>
    <w:rsid w:val="00941C7C"/>
    <w:rsid w:val="00983872"/>
    <w:rsid w:val="0099443C"/>
    <w:rsid w:val="009B0D14"/>
    <w:rsid w:val="009D351C"/>
    <w:rsid w:val="009F186B"/>
    <w:rsid w:val="009F3E14"/>
    <w:rsid w:val="00A16E3C"/>
    <w:rsid w:val="00A610BE"/>
    <w:rsid w:val="00A71585"/>
    <w:rsid w:val="00A772EA"/>
    <w:rsid w:val="00A85382"/>
    <w:rsid w:val="00A93F80"/>
    <w:rsid w:val="00AB5A81"/>
    <w:rsid w:val="00AC5E17"/>
    <w:rsid w:val="00AE3A92"/>
    <w:rsid w:val="00B0688B"/>
    <w:rsid w:val="00B20C17"/>
    <w:rsid w:val="00B21B4A"/>
    <w:rsid w:val="00B44113"/>
    <w:rsid w:val="00B8393C"/>
    <w:rsid w:val="00B97433"/>
    <w:rsid w:val="00BD3C92"/>
    <w:rsid w:val="00BE0CC9"/>
    <w:rsid w:val="00BE5ABE"/>
    <w:rsid w:val="00C66728"/>
    <w:rsid w:val="00C758EC"/>
    <w:rsid w:val="00CF46C1"/>
    <w:rsid w:val="00CF7B86"/>
    <w:rsid w:val="00D21E59"/>
    <w:rsid w:val="00D40529"/>
    <w:rsid w:val="00D760F4"/>
    <w:rsid w:val="00D9340E"/>
    <w:rsid w:val="00DB0FAA"/>
    <w:rsid w:val="00DD2E19"/>
    <w:rsid w:val="00DE161E"/>
    <w:rsid w:val="00DE5BFD"/>
    <w:rsid w:val="00DE7D4A"/>
    <w:rsid w:val="00DF1BD8"/>
    <w:rsid w:val="00E03D91"/>
    <w:rsid w:val="00E60360"/>
    <w:rsid w:val="00E61D31"/>
    <w:rsid w:val="00EC4DFB"/>
    <w:rsid w:val="00ED1F62"/>
    <w:rsid w:val="00F11AD4"/>
    <w:rsid w:val="00F64CED"/>
    <w:rsid w:val="00FA1F4D"/>
    <w:rsid w:val="00FD099B"/>
    <w:rsid w:val="00FD3677"/>
    <w:rsid w:val="00FD3BD7"/>
    <w:rsid w:val="00FD7638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A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7C15"/>
    <w:rPr>
      <w:rFonts w:ascii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1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7C15"/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E0CC9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D36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A1F4D"/>
    <w:rPr>
      <w:rFonts w:ascii="Times New Roman" w:hAnsi="Times New Roman" w:cs="Times New Roman"/>
      <w:sz w:val="2"/>
      <w:lang w:eastAsia="en-US"/>
    </w:rPr>
  </w:style>
  <w:style w:type="character" w:styleId="aa">
    <w:name w:val="Intense Emphasis"/>
    <w:basedOn w:val="a0"/>
    <w:uiPriority w:val="21"/>
    <w:qFormat/>
    <w:rsid w:val="00166DB1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67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E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A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7C15"/>
    <w:rPr>
      <w:rFonts w:ascii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1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7C15"/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E0CC9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D36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A1F4D"/>
    <w:rPr>
      <w:rFonts w:ascii="Times New Roman" w:hAnsi="Times New Roman" w:cs="Times New Roman"/>
      <w:sz w:val="2"/>
      <w:lang w:eastAsia="en-US"/>
    </w:rPr>
  </w:style>
  <w:style w:type="character" w:styleId="aa">
    <w:name w:val="Intense Emphasis"/>
    <w:basedOn w:val="a0"/>
    <w:uiPriority w:val="21"/>
    <w:qFormat/>
    <w:rsid w:val="00166DB1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67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магистратуры по которым проводится прием в НИУ ВШЭ – Санкт-Петербург и состав вступительных испытаний для поступающих в 2016 году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магистратуры по которым проводится прием в НИУ ВШЭ – Санкт-Петербург и состав вступительных испытаний для поступающих в 2016 году</dc:title>
  <dc:creator>kkuptsov</dc:creator>
  <cp:lastModifiedBy>Попова Надежда Валерьевна</cp:lastModifiedBy>
  <cp:revision>20</cp:revision>
  <cp:lastPrinted>2016-09-29T20:27:00Z</cp:lastPrinted>
  <dcterms:created xsi:type="dcterms:W3CDTF">2015-11-11T09:27:00Z</dcterms:created>
  <dcterms:modified xsi:type="dcterms:W3CDTF">2016-10-01T15:39:00Z</dcterms:modified>
</cp:coreProperties>
</file>